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0CA" w:rsidRDefault="00B0228D" w:rsidP="007032A6">
      <w:pPr>
        <w:jc w:val="center"/>
        <w:rPr>
          <w:rFonts w:ascii="ＭＳ 明朝" w:eastAsia="ＭＳ 明朝" w:hAnsi="ＭＳ 明朝"/>
          <w:b/>
          <w:sz w:val="40"/>
        </w:rPr>
      </w:pPr>
      <w:r>
        <w:rPr>
          <w:rFonts w:ascii="ＭＳ 明朝" w:eastAsia="ＭＳ 明朝" w:hAnsi="ＭＳ 明朝" w:hint="eastAsia"/>
          <w:b/>
          <w:sz w:val="40"/>
        </w:rPr>
        <w:t>令和８</w:t>
      </w:r>
      <w:r w:rsidR="007032A6">
        <w:rPr>
          <w:rFonts w:ascii="ＭＳ 明朝" w:eastAsia="ＭＳ 明朝" w:hAnsi="ＭＳ 明朝" w:hint="eastAsia"/>
          <w:b/>
          <w:sz w:val="40"/>
        </w:rPr>
        <w:t>年度　獣害対策補助事業</w:t>
      </w:r>
      <w:r w:rsidR="006540CA" w:rsidRPr="006540CA">
        <w:rPr>
          <w:rFonts w:ascii="ＭＳ 明朝" w:eastAsia="ＭＳ 明朝" w:hAnsi="ＭＳ 明朝" w:hint="eastAsia"/>
          <w:b/>
          <w:sz w:val="40"/>
        </w:rPr>
        <w:t>一覧</w:t>
      </w:r>
    </w:p>
    <w:p w:rsidR="007032A6" w:rsidRPr="006540CA" w:rsidRDefault="007032A6" w:rsidP="007032A6">
      <w:pPr>
        <w:rPr>
          <w:rFonts w:ascii="ＭＳ 明朝" w:eastAsia="ＭＳ 明朝" w:hAnsi="ＭＳ 明朝"/>
          <w:sz w:val="24"/>
        </w:rPr>
      </w:pPr>
    </w:p>
    <w:tbl>
      <w:tblPr>
        <w:tblW w:w="4541" w:type="pct"/>
        <w:tblInd w:w="279" w:type="dxa"/>
        <w:tblCellMar>
          <w:left w:w="99" w:type="dxa"/>
          <w:right w:w="99" w:type="dxa"/>
        </w:tblCellMar>
        <w:tblLook w:val="04A0" w:firstRow="1" w:lastRow="0" w:firstColumn="1" w:lastColumn="0" w:noHBand="0" w:noVBand="1"/>
      </w:tblPr>
      <w:tblGrid>
        <w:gridCol w:w="3219"/>
        <w:gridCol w:w="2894"/>
        <w:gridCol w:w="1580"/>
        <w:gridCol w:w="4435"/>
        <w:gridCol w:w="5163"/>
        <w:gridCol w:w="2265"/>
      </w:tblGrid>
      <w:tr w:rsidR="00B0228D" w:rsidRPr="006540CA" w:rsidTr="00B0228D">
        <w:trPr>
          <w:trHeight w:val="1060"/>
        </w:trPr>
        <w:tc>
          <w:tcPr>
            <w:tcW w:w="823" w:type="pct"/>
            <w:tcBorders>
              <w:top w:val="single" w:sz="4" w:space="0" w:color="auto"/>
              <w:left w:val="single" w:sz="4" w:space="0" w:color="auto"/>
              <w:bottom w:val="single" w:sz="4" w:space="0" w:color="auto"/>
              <w:right w:val="single" w:sz="4" w:space="0" w:color="auto"/>
            </w:tcBorders>
            <w:shd w:val="clear" w:color="CCFFFF" w:fill="CCFFCC"/>
            <w:vAlign w:val="center"/>
            <w:hideMark/>
          </w:tcPr>
          <w:p w:rsidR="00B0228D" w:rsidRPr="006540CA" w:rsidRDefault="00B0228D" w:rsidP="006540CA">
            <w:pPr>
              <w:widowControl/>
              <w:jc w:val="center"/>
              <w:rPr>
                <w:rFonts w:ascii="ＭＳ 明朝" w:eastAsia="ＭＳ 明朝" w:hAnsi="ＭＳ 明朝" w:cs="ＭＳ Ｐゴシック"/>
                <w:kern w:val="0"/>
                <w:sz w:val="24"/>
                <w:szCs w:val="24"/>
              </w:rPr>
            </w:pPr>
            <w:r w:rsidRPr="006540CA">
              <w:rPr>
                <w:rFonts w:ascii="ＭＳ 明朝" w:eastAsia="ＭＳ 明朝" w:hAnsi="ＭＳ 明朝" w:cs="ＭＳ Ｐゴシック" w:hint="eastAsia"/>
                <w:kern w:val="0"/>
                <w:sz w:val="24"/>
                <w:szCs w:val="24"/>
              </w:rPr>
              <w:t>補助事業名</w:t>
            </w:r>
          </w:p>
        </w:tc>
        <w:tc>
          <w:tcPr>
            <w:tcW w:w="740" w:type="pct"/>
            <w:tcBorders>
              <w:top w:val="single" w:sz="4" w:space="0" w:color="auto"/>
              <w:left w:val="nil"/>
              <w:bottom w:val="single" w:sz="4" w:space="0" w:color="auto"/>
              <w:right w:val="single" w:sz="4" w:space="0" w:color="auto"/>
            </w:tcBorders>
            <w:shd w:val="clear" w:color="CCFFFF" w:fill="CCFFCC"/>
            <w:vAlign w:val="center"/>
            <w:hideMark/>
          </w:tcPr>
          <w:p w:rsidR="00B0228D" w:rsidRPr="006540CA" w:rsidRDefault="00B0228D" w:rsidP="006540CA">
            <w:pPr>
              <w:widowControl/>
              <w:jc w:val="center"/>
              <w:rPr>
                <w:rFonts w:ascii="ＭＳ 明朝" w:eastAsia="ＭＳ 明朝" w:hAnsi="ＭＳ 明朝" w:cs="ＭＳ Ｐゴシック"/>
                <w:kern w:val="0"/>
                <w:sz w:val="24"/>
                <w:szCs w:val="24"/>
              </w:rPr>
            </w:pPr>
            <w:r w:rsidRPr="006540CA">
              <w:rPr>
                <w:rFonts w:ascii="ＭＳ 明朝" w:eastAsia="ＭＳ 明朝" w:hAnsi="ＭＳ 明朝" w:cs="ＭＳ Ｐゴシック" w:hint="eastAsia"/>
                <w:kern w:val="0"/>
                <w:sz w:val="24"/>
                <w:szCs w:val="24"/>
              </w:rPr>
              <w:t>事業概要</w:t>
            </w:r>
          </w:p>
        </w:tc>
        <w:tc>
          <w:tcPr>
            <w:tcW w:w="404" w:type="pct"/>
            <w:tcBorders>
              <w:top w:val="single" w:sz="4" w:space="0" w:color="auto"/>
              <w:left w:val="nil"/>
              <w:bottom w:val="single" w:sz="4" w:space="0" w:color="auto"/>
              <w:right w:val="single" w:sz="4" w:space="0" w:color="auto"/>
            </w:tcBorders>
            <w:shd w:val="clear" w:color="CCFFFF" w:fill="CCFFCC"/>
            <w:vAlign w:val="center"/>
            <w:hideMark/>
          </w:tcPr>
          <w:p w:rsidR="00B0228D" w:rsidRPr="006540CA" w:rsidRDefault="00B0228D" w:rsidP="006540CA">
            <w:pPr>
              <w:widowControl/>
              <w:jc w:val="center"/>
              <w:rPr>
                <w:rFonts w:ascii="ＭＳ 明朝" w:eastAsia="ＭＳ 明朝" w:hAnsi="ＭＳ 明朝" w:cs="ＭＳ Ｐゴシック"/>
                <w:kern w:val="0"/>
                <w:sz w:val="24"/>
                <w:szCs w:val="24"/>
              </w:rPr>
            </w:pPr>
            <w:r w:rsidRPr="006540CA">
              <w:rPr>
                <w:rFonts w:ascii="ＭＳ 明朝" w:eastAsia="ＭＳ 明朝" w:hAnsi="ＭＳ 明朝" w:cs="ＭＳ Ｐゴシック" w:hint="eastAsia"/>
                <w:kern w:val="0"/>
                <w:sz w:val="24"/>
                <w:szCs w:val="24"/>
              </w:rPr>
              <w:t>補助対象者</w:t>
            </w:r>
          </w:p>
        </w:tc>
        <w:tc>
          <w:tcPr>
            <w:tcW w:w="1134" w:type="pct"/>
            <w:tcBorders>
              <w:top w:val="single" w:sz="4" w:space="0" w:color="auto"/>
              <w:left w:val="nil"/>
              <w:bottom w:val="single" w:sz="4" w:space="0" w:color="auto"/>
              <w:right w:val="single" w:sz="4" w:space="0" w:color="auto"/>
            </w:tcBorders>
            <w:shd w:val="clear" w:color="CCFFFF" w:fill="CCFFCC"/>
            <w:vAlign w:val="center"/>
            <w:hideMark/>
          </w:tcPr>
          <w:p w:rsidR="00B0228D" w:rsidRPr="006540CA" w:rsidRDefault="00B0228D" w:rsidP="006540CA">
            <w:pPr>
              <w:widowControl/>
              <w:jc w:val="center"/>
              <w:rPr>
                <w:rFonts w:ascii="ＭＳ 明朝" w:eastAsia="ＭＳ 明朝" w:hAnsi="ＭＳ 明朝" w:cs="ＭＳ Ｐゴシック"/>
                <w:kern w:val="0"/>
                <w:sz w:val="24"/>
                <w:szCs w:val="24"/>
              </w:rPr>
            </w:pPr>
            <w:r w:rsidRPr="006540CA">
              <w:rPr>
                <w:rFonts w:ascii="ＭＳ 明朝" w:eastAsia="ＭＳ 明朝" w:hAnsi="ＭＳ 明朝" w:cs="ＭＳ Ｐゴシック" w:hint="eastAsia"/>
                <w:kern w:val="0"/>
                <w:sz w:val="24"/>
                <w:szCs w:val="24"/>
              </w:rPr>
              <w:t>補助対象経費</w:t>
            </w:r>
          </w:p>
        </w:tc>
        <w:tc>
          <w:tcPr>
            <w:tcW w:w="1320" w:type="pct"/>
            <w:tcBorders>
              <w:top w:val="single" w:sz="4" w:space="0" w:color="auto"/>
              <w:left w:val="nil"/>
              <w:bottom w:val="single" w:sz="4" w:space="0" w:color="auto"/>
              <w:right w:val="single" w:sz="4" w:space="0" w:color="auto"/>
            </w:tcBorders>
            <w:shd w:val="clear" w:color="CCFFFF" w:fill="CCFFCC"/>
            <w:vAlign w:val="center"/>
            <w:hideMark/>
          </w:tcPr>
          <w:p w:rsidR="00B0228D" w:rsidRPr="006540CA" w:rsidRDefault="00B0228D" w:rsidP="006540CA">
            <w:pPr>
              <w:widowControl/>
              <w:jc w:val="center"/>
              <w:rPr>
                <w:rFonts w:ascii="ＭＳ 明朝" w:eastAsia="ＭＳ 明朝" w:hAnsi="ＭＳ 明朝" w:cs="ＭＳ Ｐゴシック"/>
                <w:kern w:val="0"/>
                <w:sz w:val="24"/>
                <w:szCs w:val="24"/>
              </w:rPr>
            </w:pPr>
            <w:r w:rsidRPr="006540CA">
              <w:rPr>
                <w:rFonts w:ascii="ＭＳ 明朝" w:eastAsia="ＭＳ 明朝" w:hAnsi="ＭＳ 明朝" w:cs="ＭＳ Ｐゴシック" w:hint="eastAsia"/>
                <w:kern w:val="0"/>
                <w:sz w:val="24"/>
                <w:szCs w:val="24"/>
              </w:rPr>
              <w:t>補助率や条件</w:t>
            </w:r>
            <w:r w:rsidRPr="006540CA">
              <w:rPr>
                <w:rFonts w:ascii="ＭＳ 明朝" w:eastAsia="ＭＳ 明朝" w:hAnsi="ＭＳ 明朝" w:cs="ＭＳ Ｐゴシック" w:hint="eastAsia"/>
                <w:kern w:val="0"/>
                <w:sz w:val="24"/>
                <w:szCs w:val="24"/>
              </w:rPr>
              <w:br/>
            </w:r>
            <w:r w:rsidRPr="00B0228D">
              <w:rPr>
                <w:rFonts w:ascii="ＭＳ 明朝" w:eastAsia="ＭＳ 明朝" w:hAnsi="ＭＳ 明朝" w:cs="ＭＳ Ｐゴシック" w:hint="eastAsia"/>
                <w:kern w:val="0"/>
                <w:sz w:val="22"/>
                <w:szCs w:val="24"/>
              </w:rPr>
              <w:t>（詳細はＨＰ各種概要書でご確認ください。）</w:t>
            </w:r>
          </w:p>
        </w:tc>
        <w:tc>
          <w:tcPr>
            <w:tcW w:w="579" w:type="pct"/>
            <w:tcBorders>
              <w:top w:val="single" w:sz="4" w:space="0" w:color="auto"/>
              <w:left w:val="nil"/>
              <w:bottom w:val="single" w:sz="4" w:space="0" w:color="auto"/>
              <w:right w:val="single" w:sz="4" w:space="0" w:color="auto"/>
            </w:tcBorders>
            <w:shd w:val="clear" w:color="CCFFFF" w:fill="CCFFCC"/>
          </w:tcPr>
          <w:p w:rsidR="00B0228D" w:rsidRDefault="00B0228D" w:rsidP="006540CA">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ＨＰへの</w:t>
            </w:r>
            <w:bookmarkStart w:id="0" w:name="_GoBack"/>
            <w:bookmarkEnd w:id="0"/>
          </w:p>
          <w:p w:rsidR="00B0228D" w:rsidRPr="006540CA" w:rsidRDefault="00B0228D" w:rsidP="006540CA">
            <w:pPr>
              <w:widowControl/>
              <w:jc w:val="center"/>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kern w:val="0"/>
                <w:sz w:val="24"/>
                <w:szCs w:val="24"/>
              </w:rPr>
              <w:t>ＱＲコード</w:t>
            </w:r>
          </w:p>
        </w:tc>
      </w:tr>
      <w:tr w:rsidR="00B0228D" w:rsidRPr="006540CA" w:rsidTr="00B0228D">
        <w:trPr>
          <w:trHeight w:val="30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B0228D" w:rsidRPr="006540CA" w:rsidRDefault="00B0228D" w:rsidP="006540CA">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鳥獣侵入防止柵設置事業</w:t>
            </w:r>
          </w:p>
        </w:tc>
        <w:tc>
          <w:tcPr>
            <w:tcW w:w="740" w:type="pct"/>
            <w:tcBorders>
              <w:top w:val="nil"/>
              <w:left w:val="nil"/>
              <w:bottom w:val="single" w:sz="4" w:space="0" w:color="auto"/>
              <w:right w:val="single" w:sz="4" w:space="0" w:color="auto"/>
            </w:tcBorders>
            <w:shd w:val="clear" w:color="auto" w:fill="auto"/>
            <w:vAlign w:val="center"/>
            <w:hideMark/>
          </w:tcPr>
          <w:p w:rsidR="00B0228D" w:rsidRPr="006540CA" w:rsidRDefault="00B0228D" w:rsidP="00DA5283">
            <w:pPr>
              <w:widowControl/>
              <w:jc w:val="left"/>
              <w:rPr>
                <w:rFonts w:ascii="ＭＳ 明朝" w:eastAsia="ＭＳ 明朝" w:hAnsi="ＭＳ 明朝" w:cs="ＭＳ Ｐゴシック"/>
                <w:kern w:val="0"/>
                <w:sz w:val="22"/>
              </w:rPr>
            </w:pPr>
            <w:r w:rsidRPr="00DA5283">
              <w:rPr>
                <w:rFonts w:ascii="ＭＳ 明朝" w:eastAsia="ＭＳ 明朝" w:hAnsi="ＭＳ 明朝" w:cs="ＭＳ Ｐゴシック" w:hint="eastAsia"/>
                <w:kern w:val="0"/>
              </w:rPr>
              <w:t>ワイヤーメッシュ柵の資材支給</w:t>
            </w:r>
          </w:p>
        </w:tc>
        <w:tc>
          <w:tcPr>
            <w:tcW w:w="404" w:type="pct"/>
            <w:tcBorders>
              <w:top w:val="nil"/>
              <w:left w:val="nil"/>
              <w:bottom w:val="single" w:sz="4" w:space="0" w:color="auto"/>
              <w:right w:val="single" w:sz="4" w:space="0" w:color="auto"/>
            </w:tcBorders>
            <w:shd w:val="clear" w:color="auto" w:fill="auto"/>
            <w:vAlign w:val="center"/>
            <w:hideMark/>
          </w:tcPr>
          <w:p w:rsidR="00B0228D" w:rsidRPr="006540CA" w:rsidRDefault="00B0228D" w:rsidP="000E34A2">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農事改良組合等</w:t>
            </w:r>
          </w:p>
        </w:tc>
        <w:tc>
          <w:tcPr>
            <w:tcW w:w="1134" w:type="pct"/>
            <w:tcBorders>
              <w:top w:val="nil"/>
              <w:left w:val="nil"/>
              <w:bottom w:val="single" w:sz="4" w:space="0" w:color="auto"/>
              <w:right w:val="single" w:sz="4" w:space="0" w:color="auto"/>
            </w:tcBorders>
            <w:shd w:val="clear" w:color="auto" w:fill="auto"/>
            <w:vAlign w:val="center"/>
            <w:hideMark/>
          </w:tcPr>
          <w:p w:rsidR="00B0228D" w:rsidRDefault="00B0228D" w:rsidP="00A74BA7">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支給資材の内容</w:t>
            </w:r>
          </w:p>
          <w:p w:rsidR="00B0228D" w:rsidRDefault="00B0228D" w:rsidP="00A74BA7">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・ワイヤーメッシュ柵</w:t>
            </w:r>
          </w:p>
          <w:p w:rsidR="00B0228D" w:rsidRDefault="00B0228D" w:rsidP="00A74BA7">
            <w:pPr>
              <w:widowControl/>
              <w:ind w:firstLineChars="200" w:firstLine="44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高さ：１．８ｍ</w:t>
            </w:r>
          </w:p>
          <w:p w:rsidR="00B0228D" w:rsidRDefault="00B0228D" w:rsidP="00A74BA7">
            <w:pPr>
              <w:widowControl/>
              <w:ind w:firstLineChars="200" w:firstLine="44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幅　：約２ｍ</w:t>
            </w:r>
          </w:p>
          <w:p w:rsidR="00B0228D" w:rsidRDefault="00B0228D" w:rsidP="00A74BA7">
            <w:pPr>
              <w:widowControl/>
              <w:ind w:firstLineChars="200" w:firstLine="44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太さ：５ｍｍ</w:t>
            </w:r>
          </w:p>
          <w:p w:rsidR="00B0228D" w:rsidRDefault="00B0228D" w:rsidP="00A74BA7">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・門扉</w:t>
            </w:r>
          </w:p>
          <w:p w:rsidR="00B0228D" w:rsidRDefault="00B0228D" w:rsidP="00A74BA7">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高さ：１．８ｍ</w:t>
            </w:r>
          </w:p>
          <w:p w:rsidR="00B0228D" w:rsidRPr="006540CA" w:rsidRDefault="00B0228D" w:rsidP="00A74BA7">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幅　：３ｍ</w:t>
            </w:r>
          </w:p>
        </w:tc>
        <w:tc>
          <w:tcPr>
            <w:tcW w:w="1320" w:type="pct"/>
            <w:tcBorders>
              <w:top w:val="nil"/>
              <w:left w:val="nil"/>
              <w:bottom w:val="single" w:sz="4" w:space="0" w:color="auto"/>
              <w:right w:val="single" w:sz="4" w:space="0" w:color="auto"/>
            </w:tcBorders>
            <w:shd w:val="clear" w:color="auto" w:fill="auto"/>
            <w:vAlign w:val="center"/>
            <w:hideMark/>
          </w:tcPr>
          <w:p w:rsidR="00B0228D" w:rsidRDefault="00B0228D" w:rsidP="006540CA">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条件</w:t>
            </w:r>
          </w:p>
          <w:p w:rsidR="00B0228D" w:rsidRDefault="00B0228D" w:rsidP="006540CA">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・受益戸数</w:t>
            </w:r>
          </w:p>
          <w:p w:rsidR="00B0228D" w:rsidRDefault="00B0228D" w:rsidP="006540CA">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・現に獣害が生じていること</w:t>
            </w:r>
          </w:p>
          <w:p w:rsidR="00B0228D" w:rsidRDefault="00B0228D" w:rsidP="006540CA">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・費用対効果が見込めること</w:t>
            </w:r>
          </w:p>
          <w:p w:rsidR="00B0228D" w:rsidRDefault="00B0228D" w:rsidP="006540CA">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・道路河川等の占用条件を遵守すること</w:t>
            </w:r>
          </w:p>
          <w:p w:rsidR="00B0228D" w:rsidRDefault="00B0228D" w:rsidP="006540CA">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・市と１４年間の維持管理契約を締結すること</w:t>
            </w:r>
          </w:p>
          <w:p w:rsidR="00B0228D" w:rsidRPr="006540CA" w:rsidRDefault="00B0228D" w:rsidP="000E34A2">
            <w:pPr>
              <w:widowControl/>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など</w:t>
            </w:r>
          </w:p>
        </w:tc>
        <w:tc>
          <w:tcPr>
            <w:tcW w:w="579" w:type="pct"/>
            <w:tcBorders>
              <w:top w:val="nil"/>
              <w:left w:val="nil"/>
              <w:bottom w:val="single" w:sz="4" w:space="0" w:color="auto"/>
              <w:right w:val="single" w:sz="4" w:space="0" w:color="auto"/>
            </w:tcBorders>
          </w:tcPr>
          <w:p w:rsidR="00B0228D" w:rsidRDefault="00B0228D" w:rsidP="006540CA">
            <w:pPr>
              <w:widowControl/>
              <w:jc w:val="left"/>
              <w:rPr>
                <w:rFonts w:ascii="ＭＳ 明朝" w:eastAsia="ＭＳ 明朝" w:hAnsi="ＭＳ 明朝" w:cs="ＭＳ Ｐゴシック" w:hint="eastAsia"/>
                <w:kern w:val="0"/>
                <w:sz w:val="22"/>
              </w:rPr>
            </w:pPr>
          </w:p>
        </w:tc>
      </w:tr>
      <w:tr w:rsidR="00B0228D" w:rsidRPr="006540CA" w:rsidTr="00B0228D">
        <w:trPr>
          <w:trHeight w:val="3240"/>
        </w:trPr>
        <w:tc>
          <w:tcPr>
            <w:tcW w:w="823" w:type="pct"/>
            <w:tcBorders>
              <w:top w:val="nil"/>
              <w:left w:val="single" w:sz="4" w:space="0" w:color="auto"/>
              <w:bottom w:val="single" w:sz="4" w:space="0" w:color="auto"/>
              <w:right w:val="single" w:sz="4" w:space="0" w:color="auto"/>
            </w:tcBorders>
            <w:shd w:val="clear" w:color="auto" w:fill="auto"/>
            <w:vAlign w:val="center"/>
          </w:tcPr>
          <w:p w:rsidR="00B0228D" w:rsidRPr="006540CA" w:rsidRDefault="00B0228D" w:rsidP="007032A6">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農作物獣害防止対策事業</w:t>
            </w:r>
          </w:p>
        </w:tc>
        <w:tc>
          <w:tcPr>
            <w:tcW w:w="740" w:type="pct"/>
            <w:tcBorders>
              <w:top w:val="nil"/>
              <w:left w:val="nil"/>
              <w:bottom w:val="single" w:sz="4" w:space="0" w:color="auto"/>
              <w:right w:val="single" w:sz="4" w:space="0" w:color="auto"/>
            </w:tcBorders>
            <w:shd w:val="clear" w:color="auto" w:fill="auto"/>
            <w:vAlign w:val="center"/>
          </w:tcPr>
          <w:p w:rsidR="00B0228D" w:rsidRPr="006540CA" w:rsidRDefault="00B0228D" w:rsidP="007032A6">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野生動物による農作物被害の防止技術を導入するのに要する経費を支援</w:t>
            </w:r>
          </w:p>
        </w:tc>
        <w:tc>
          <w:tcPr>
            <w:tcW w:w="404" w:type="pct"/>
            <w:tcBorders>
              <w:top w:val="nil"/>
              <w:left w:val="nil"/>
              <w:bottom w:val="single" w:sz="4" w:space="0" w:color="auto"/>
              <w:right w:val="single" w:sz="4" w:space="0" w:color="auto"/>
            </w:tcBorders>
            <w:shd w:val="clear" w:color="auto" w:fill="auto"/>
            <w:vAlign w:val="center"/>
          </w:tcPr>
          <w:p w:rsidR="00B0228D" w:rsidRPr="006540CA" w:rsidRDefault="00B0228D" w:rsidP="007032A6">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農事改良組合等農業者で組織する団体</w:t>
            </w:r>
          </w:p>
        </w:tc>
        <w:tc>
          <w:tcPr>
            <w:tcW w:w="1134" w:type="pct"/>
            <w:tcBorders>
              <w:top w:val="nil"/>
              <w:left w:val="nil"/>
              <w:bottom w:val="single" w:sz="4" w:space="0" w:color="auto"/>
              <w:right w:val="single" w:sz="4" w:space="0" w:color="auto"/>
            </w:tcBorders>
            <w:shd w:val="clear" w:color="auto" w:fill="auto"/>
            <w:vAlign w:val="center"/>
          </w:tcPr>
          <w:p w:rsidR="00B0228D" w:rsidRPr="002A2A9A" w:rsidRDefault="00B0228D" w:rsidP="002A2A9A">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野生動物による農作物被害防止技術導入経費</w:t>
            </w:r>
            <w:r w:rsidRPr="006540CA">
              <w:rPr>
                <w:rFonts w:ascii="ＭＳ 明朝" w:eastAsia="ＭＳ 明朝" w:hAnsi="ＭＳ 明朝" w:cs="ＭＳ Ｐゴシック" w:hint="eastAsia"/>
                <w:kern w:val="0"/>
                <w:sz w:val="22"/>
              </w:rPr>
              <w:br/>
              <w:t xml:space="preserve">　ア　サル用電気柵（他の防止技術との組み</w:t>
            </w:r>
            <w:r w:rsidRPr="006540CA">
              <w:rPr>
                <w:rFonts w:ascii="ＭＳ 明朝" w:eastAsia="ＭＳ 明朝" w:hAnsi="ＭＳ 明朝" w:cs="ＭＳ Ｐゴシック" w:hint="eastAsia"/>
                <w:kern w:val="0"/>
                <w:sz w:val="22"/>
              </w:rPr>
              <w:br/>
              <w:t xml:space="preserve">合わせ不可）　</w:t>
            </w:r>
            <w:r w:rsidRPr="006540CA">
              <w:rPr>
                <w:rFonts w:ascii="ＭＳ 明朝" w:eastAsia="ＭＳ 明朝" w:hAnsi="ＭＳ 明朝" w:cs="ＭＳ Ｐゴシック" w:hint="eastAsia"/>
                <w:kern w:val="0"/>
                <w:sz w:val="22"/>
              </w:rPr>
              <w:br/>
              <w:t xml:space="preserve">　イ　</w:t>
            </w:r>
            <w:r>
              <w:rPr>
                <w:rFonts w:ascii="ＭＳ 明朝" w:eastAsia="ＭＳ 明朝" w:hAnsi="ＭＳ 明朝" w:cs="ＭＳ Ｐゴシック" w:hint="eastAsia"/>
                <w:kern w:val="0"/>
                <w:sz w:val="22"/>
              </w:rPr>
              <w:t>多獣種対応ネット柵</w:t>
            </w:r>
            <w:r w:rsidRPr="006540CA">
              <w:rPr>
                <w:rFonts w:ascii="ＭＳ 明朝" w:eastAsia="ＭＳ 明朝" w:hAnsi="ＭＳ 明朝" w:cs="ＭＳ Ｐゴシック" w:hint="eastAsia"/>
                <w:kern w:val="0"/>
                <w:sz w:val="22"/>
              </w:rPr>
              <w:br/>
              <w:t xml:space="preserve">　ウ　イノシシ、サル、ニホンジカ用電気柵</w:t>
            </w:r>
            <w:r w:rsidRPr="006540CA">
              <w:rPr>
                <w:rFonts w:ascii="ＭＳ 明朝" w:eastAsia="ＭＳ 明朝" w:hAnsi="ＭＳ 明朝" w:cs="ＭＳ Ｐゴシック" w:hint="eastAsia"/>
                <w:kern w:val="0"/>
                <w:sz w:val="22"/>
              </w:rPr>
              <w:br/>
              <w:t xml:space="preserve">　エ　ニホンジカ用フェンス</w:t>
            </w:r>
            <w:r w:rsidRPr="006540CA">
              <w:rPr>
                <w:rFonts w:ascii="ＭＳ 明朝" w:eastAsia="ＭＳ 明朝" w:hAnsi="ＭＳ 明朝" w:cs="ＭＳ Ｐゴシック" w:hint="eastAsia"/>
                <w:kern w:val="0"/>
                <w:sz w:val="22"/>
              </w:rPr>
              <w:br/>
              <w:t xml:space="preserve">　オ　イノシシ用フェンス</w:t>
            </w:r>
            <w:r w:rsidRPr="006540CA">
              <w:rPr>
                <w:rFonts w:ascii="ＭＳ 明朝" w:eastAsia="ＭＳ 明朝" w:hAnsi="ＭＳ 明朝" w:cs="ＭＳ Ｐゴシック" w:hint="eastAsia"/>
                <w:kern w:val="0"/>
                <w:sz w:val="22"/>
              </w:rPr>
              <w:br/>
              <w:t xml:space="preserve">　カ　</w:t>
            </w:r>
            <w:r>
              <w:rPr>
                <w:rFonts w:ascii="ＭＳ 明朝" w:eastAsia="ＭＳ 明朝" w:hAnsi="ＭＳ 明朝" w:cs="ＭＳ Ｐゴシック" w:hint="eastAsia"/>
                <w:kern w:val="0"/>
                <w:sz w:val="22"/>
              </w:rPr>
              <w:t>イノシシ用目隠し</w:t>
            </w:r>
            <w:r>
              <w:rPr>
                <w:rFonts w:ascii="ＭＳ 明朝" w:eastAsia="ＭＳ 明朝" w:hAnsi="ＭＳ 明朝" w:cs="ＭＳ Ｐゴシック"/>
                <w:kern w:val="0"/>
                <w:sz w:val="22"/>
              </w:rPr>
              <w:t>シート</w:t>
            </w:r>
          </w:p>
        </w:tc>
        <w:tc>
          <w:tcPr>
            <w:tcW w:w="1320" w:type="pct"/>
            <w:tcBorders>
              <w:top w:val="nil"/>
              <w:left w:val="nil"/>
              <w:bottom w:val="single" w:sz="4" w:space="0" w:color="auto"/>
              <w:right w:val="single" w:sz="4" w:space="0" w:color="auto"/>
            </w:tcBorders>
            <w:shd w:val="clear" w:color="auto" w:fill="auto"/>
            <w:vAlign w:val="center"/>
          </w:tcPr>
          <w:p w:rsidR="00B0228D" w:rsidRPr="006540CA" w:rsidRDefault="00B0228D" w:rsidP="007032A6">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滋賀県自治振興交付金実施要綱に定める事業費（資材費のみ）の1/2以内</w:t>
            </w:r>
          </w:p>
        </w:tc>
        <w:tc>
          <w:tcPr>
            <w:tcW w:w="579" w:type="pct"/>
            <w:tcBorders>
              <w:top w:val="nil"/>
              <w:left w:val="nil"/>
              <w:bottom w:val="single" w:sz="4" w:space="0" w:color="auto"/>
              <w:right w:val="single" w:sz="4" w:space="0" w:color="auto"/>
            </w:tcBorders>
          </w:tcPr>
          <w:p w:rsidR="00B0228D" w:rsidRPr="006540CA" w:rsidRDefault="00B0228D" w:rsidP="007032A6">
            <w:pPr>
              <w:widowControl/>
              <w:jc w:val="left"/>
              <w:rPr>
                <w:rFonts w:ascii="ＭＳ 明朝" w:eastAsia="ＭＳ 明朝" w:hAnsi="ＭＳ 明朝" w:cs="ＭＳ Ｐゴシック" w:hint="eastAsia"/>
                <w:kern w:val="0"/>
                <w:sz w:val="22"/>
              </w:rPr>
            </w:pPr>
          </w:p>
        </w:tc>
      </w:tr>
      <w:tr w:rsidR="00B0228D" w:rsidRPr="006540CA" w:rsidTr="00B0228D">
        <w:trPr>
          <w:trHeight w:val="32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B0228D" w:rsidRPr="006540CA" w:rsidRDefault="00B0228D" w:rsidP="006540CA">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総合鳥獣害防止対策事業</w:t>
            </w:r>
          </w:p>
        </w:tc>
        <w:tc>
          <w:tcPr>
            <w:tcW w:w="740" w:type="pct"/>
            <w:tcBorders>
              <w:top w:val="nil"/>
              <w:left w:val="nil"/>
              <w:bottom w:val="single" w:sz="4" w:space="0" w:color="auto"/>
              <w:right w:val="single" w:sz="4" w:space="0" w:color="auto"/>
            </w:tcBorders>
            <w:shd w:val="clear" w:color="auto" w:fill="auto"/>
            <w:vAlign w:val="center"/>
            <w:hideMark/>
          </w:tcPr>
          <w:p w:rsidR="00B0228D" w:rsidRPr="006540CA" w:rsidRDefault="00B0228D" w:rsidP="006540CA">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野生動物による農作物被害の防止技術を導入するのに要する経費を支援</w:t>
            </w:r>
          </w:p>
        </w:tc>
        <w:tc>
          <w:tcPr>
            <w:tcW w:w="404" w:type="pct"/>
            <w:tcBorders>
              <w:top w:val="nil"/>
              <w:left w:val="nil"/>
              <w:bottom w:val="single" w:sz="4" w:space="0" w:color="auto"/>
              <w:right w:val="single" w:sz="4" w:space="0" w:color="auto"/>
            </w:tcBorders>
            <w:shd w:val="clear" w:color="auto" w:fill="auto"/>
            <w:vAlign w:val="center"/>
            <w:hideMark/>
          </w:tcPr>
          <w:p w:rsidR="00B0228D" w:rsidRPr="006540CA" w:rsidRDefault="00B0228D" w:rsidP="006540CA">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区・農事改良組合等</w:t>
            </w:r>
          </w:p>
        </w:tc>
        <w:tc>
          <w:tcPr>
            <w:tcW w:w="1134" w:type="pct"/>
            <w:tcBorders>
              <w:top w:val="nil"/>
              <w:left w:val="nil"/>
              <w:bottom w:val="single" w:sz="4" w:space="0" w:color="auto"/>
              <w:right w:val="single" w:sz="4" w:space="0" w:color="auto"/>
            </w:tcBorders>
            <w:shd w:val="clear" w:color="auto" w:fill="auto"/>
            <w:vAlign w:val="center"/>
            <w:hideMark/>
          </w:tcPr>
          <w:p w:rsidR="00B0228D" w:rsidRDefault="00B0228D" w:rsidP="006540CA">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野生動物による農作物被害防止技術導入経費</w:t>
            </w:r>
            <w:r w:rsidRPr="006540CA">
              <w:rPr>
                <w:rFonts w:ascii="ＭＳ 明朝" w:eastAsia="ＭＳ 明朝" w:hAnsi="ＭＳ 明朝" w:cs="ＭＳ Ｐゴシック" w:hint="eastAsia"/>
                <w:kern w:val="0"/>
                <w:sz w:val="22"/>
              </w:rPr>
              <w:br/>
              <w:t xml:space="preserve">　ア　サル用電気柵（他の防止技術との組み</w:t>
            </w:r>
            <w:r w:rsidRPr="006540CA">
              <w:rPr>
                <w:rFonts w:ascii="ＭＳ 明朝" w:eastAsia="ＭＳ 明朝" w:hAnsi="ＭＳ 明朝" w:cs="ＭＳ Ｐゴシック" w:hint="eastAsia"/>
                <w:kern w:val="0"/>
                <w:sz w:val="22"/>
              </w:rPr>
              <w:br/>
              <w:t xml:space="preserve">合わせ不可）　</w:t>
            </w:r>
            <w:r w:rsidRPr="006540CA">
              <w:rPr>
                <w:rFonts w:ascii="ＭＳ 明朝" w:eastAsia="ＭＳ 明朝" w:hAnsi="ＭＳ 明朝" w:cs="ＭＳ Ｐゴシック" w:hint="eastAsia"/>
                <w:kern w:val="0"/>
                <w:sz w:val="22"/>
              </w:rPr>
              <w:br/>
              <w:t xml:space="preserve">　イ　</w:t>
            </w:r>
            <w:r>
              <w:rPr>
                <w:rFonts w:ascii="ＭＳ 明朝" w:eastAsia="ＭＳ 明朝" w:hAnsi="ＭＳ 明朝" w:cs="ＭＳ Ｐゴシック" w:hint="eastAsia"/>
                <w:kern w:val="0"/>
                <w:sz w:val="22"/>
              </w:rPr>
              <w:t>多獣種対応ネット柵</w:t>
            </w:r>
          </w:p>
          <w:p w:rsidR="00B0228D" w:rsidRPr="006540CA" w:rsidRDefault="00B0228D" w:rsidP="006540CA">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 xml:space="preserve">　ウ　イノシシ、ニホンジカ、サル用電気柵</w:t>
            </w:r>
            <w:r w:rsidRPr="006540CA">
              <w:rPr>
                <w:rFonts w:ascii="ＭＳ 明朝" w:eastAsia="ＭＳ 明朝" w:hAnsi="ＭＳ 明朝" w:cs="ＭＳ Ｐゴシック" w:hint="eastAsia"/>
                <w:kern w:val="0"/>
                <w:sz w:val="22"/>
              </w:rPr>
              <w:br/>
              <w:t xml:space="preserve">　エ　ニホンジカ用フェンス</w:t>
            </w:r>
            <w:r w:rsidRPr="006540CA">
              <w:rPr>
                <w:rFonts w:ascii="ＭＳ 明朝" w:eastAsia="ＭＳ 明朝" w:hAnsi="ＭＳ 明朝" w:cs="ＭＳ Ｐゴシック" w:hint="eastAsia"/>
                <w:kern w:val="0"/>
                <w:sz w:val="22"/>
              </w:rPr>
              <w:br/>
              <w:t xml:space="preserve">　オ　イノシシ用フェンス</w:t>
            </w:r>
            <w:r w:rsidRPr="006540CA">
              <w:rPr>
                <w:rFonts w:ascii="ＭＳ 明朝" w:eastAsia="ＭＳ 明朝" w:hAnsi="ＭＳ 明朝" w:cs="ＭＳ Ｐゴシック" w:hint="eastAsia"/>
                <w:kern w:val="0"/>
                <w:sz w:val="22"/>
              </w:rPr>
              <w:br/>
              <w:t xml:space="preserve">　カ　</w:t>
            </w:r>
            <w:r>
              <w:rPr>
                <w:rFonts w:ascii="ＭＳ 明朝" w:eastAsia="ＭＳ 明朝" w:hAnsi="ＭＳ 明朝" w:cs="ＭＳ Ｐゴシック" w:hint="eastAsia"/>
                <w:kern w:val="0"/>
                <w:sz w:val="22"/>
              </w:rPr>
              <w:t>イノシシ用目隠し</w:t>
            </w:r>
            <w:r>
              <w:rPr>
                <w:rFonts w:ascii="ＭＳ 明朝" w:eastAsia="ＭＳ 明朝" w:hAnsi="ＭＳ 明朝" w:cs="ＭＳ Ｐゴシック"/>
                <w:kern w:val="0"/>
                <w:sz w:val="22"/>
              </w:rPr>
              <w:t>シート</w:t>
            </w:r>
            <w:r w:rsidRPr="006540CA">
              <w:rPr>
                <w:rFonts w:ascii="ＭＳ 明朝" w:eastAsia="ＭＳ 明朝" w:hAnsi="ＭＳ 明朝" w:cs="ＭＳ Ｐゴシック" w:hint="eastAsia"/>
                <w:kern w:val="0"/>
                <w:sz w:val="22"/>
              </w:rPr>
              <w:br/>
              <w:t xml:space="preserve">　キ　サル除けハウス等</w:t>
            </w:r>
          </w:p>
        </w:tc>
        <w:tc>
          <w:tcPr>
            <w:tcW w:w="1320" w:type="pct"/>
            <w:tcBorders>
              <w:top w:val="nil"/>
              <w:left w:val="nil"/>
              <w:bottom w:val="single" w:sz="4" w:space="0" w:color="auto"/>
              <w:right w:val="single" w:sz="4" w:space="0" w:color="auto"/>
            </w:tcBorders>
            <w:shd w:val="clear" w:color="auto" w:fill="auto"/>
            <w:vAlign w:val="center"/>
            <w:hideMark/>
          </w:tcPr>
          <w:p w:rsidR="00B0228D" w:rsidRPr="006540CA" w:rsidRDefault="00B0228D" w:rsidP="006540CA">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ア～カ</w:t>
            </w:r>
            <w:r w:rsidRPr="006540CA">
              <w:rPr>
                <w:rFonts w:ascii="ＭＳ 明朝" w:eastAsia="ＭＳ 明朝" w:hAnsi="ＭＳ 明朝" w:cs="ＭＳ Ｐゴシック" w:hint="eastAsia"/>
                <w:kern w:val="0"/>
                <w:sz w:val="22"/>
              </w:rPr>
              <w:br/>
              <w:t xml:space="preserve">滋賀県自治振興交付金実施要綱に定める事業費（資材費のみ）の30%以内　　　　</w:t>
            </w:r>
            <w:r w:rsidRPr="006540CA">
              <w:rPr>
                <w:rFonts w:ascii="ＭＳ 明朝" w:eastAsia="ＭＳ 明朝" w:hAnsi="ＭＳ 明朝" w:cs="ＭＳ Ｐゴシック" w:hint="eastAsia"/>
                <w:kern w:val="0"/>
                <w:sz w:val="22"/>
              </w:rPr>
              <w:br/>
            </w:r>
            <w:r w:rsidRPr="006540CA">
              <w:rPr>
                <w:rFonts w:ascii="ＭＳ 明朝" w:eastAsia="ＭＳ 明朝" w:hAnsi="ＭＳ 明朝" w:cs="ＭＳ Ｐゴシック" w:hint="eastAsia"/>
                <w:kern w:val="0"/>
                <w:sz w:val="22"/>
              </w:rPr>
              <w:br/>
              <w:t xml:space="preserve">キ　</w:t>
            </w:r>
            <w:r w:rsidRPr="006540CA">
              <w:rPr>
                <w:rFonts w:ascii="ＭＳ 明朝" w:eastAsia="ＭＳ 明朝" w:hAnsi="ＭＳ 明朝" w:cs="ＭＳ Ｐゴシック" w:hint="eastAsia"/>
                <w:kern w:val="0"/>
                <w:sz w:val="22"/>
              </w:rPr>
              <w:br/>
              <w:t>事業費（資材費のみ）の30%以内。</w:t>
            </w:r>
            <w:r w:rsidRPr="006540CA">
              <w:rPr>
                <w:rFonts w:ascii="ＭＳ 明朝" w:eastAsia="ＭＳ 明朝" w:hAnsi="ＭＳ 明朝" w:cs="ＭＳ Ｐゴシック" w:hint="eastAsia"/>
                <w:kern w:val="0"/>
                <w:sz w:val="22"/>
              </w:rPr>
              <w:br/>
              <w:t xml:space="preserve">補助限度額5万円　　　　　　　</w:t>
            </w:r>
          </w:p>
        </w:tc>
        <w:tc>
          <w:tcPr>
            <w:tcW w:w="579" w:type="pct"/>
            <w:tcBorders>
              <w:top w:val="nil"/>
              <w:left w:val="nil"/>
              <w:bottom w:val="single" w:sz="4" w:space="0" w:color="auto"/>
              <w:right w:val="single" w:sz="4" w:space="0" w:color="auto"/>
            </w:tcBorders>
          </w:tcPr>
          <w:p w:rsidR="00B0228D" w:rsidRPr="006540CA" w:rsidRDefault="00B0228D" w:rsidP="006540CA">
            <w:pPr>
              <w:widowControl/>
              <w:jc w:val="left"/>
              <w:rPr>
                <w:rFonts w:ascii="ＭＳ 明朝" w:eastAsia="ＭＳ 明朝" w:hAnsi="ＭＳ 明朝" w:cs="ＭＳ Ｐゴシック" w:hint="eastAsia"/>
                <w:kern w:val="0"/>
                <w:sz w:val="22"/>
              </w:rPr>
            </w:pPr>
          </w:p>
        </w:tc>
      </w:tr>
    </w:tbl>
    <w:p w:rsidR="007032A6" w:rsidRDefault="007032A6">
      <w:pPr>
        <w:rPr>
          <w:rFonts w:hint="eastAsia"/>
        </w:rPr>
      </w:pPr>
    </w:p>
    <w:p w:rsidR="007032A6" w:rsidRPr="007032A6" w:rsidRDefault="007032A6" w:rsidP="007032A6">
      <w:pPr>
        <w:jc w:val="center"/>
        <w:rPr>
          <w:sz w:val="40"/>
        </w:rPr>
      </w:pPr>
      <w:r w:rsidRPr="007032A6">
        <w:rPr>
          <w:rFonts w:hint="eastAsia"/>
          <w:sz w:val="40"/>
        </w:rPr>
        <w:t>裏面へ</w:t>
      </w:r>
    </w:p>
    <w:tbl>
      <w:tblPr>
        <w:tblW w:w="4509" w:type="pct"/>
        <w:tblInd w:w="279" w:type="dxa"/>
        <w:tblCellMar>
          <w:left w:w="99" w:type="dxa"/>
          <w:right w:w="99" w:type="dxa"/>
        </w:tblCellMar>
        <w:tblLook w:val="04A0" w:firstRow="1" w:lastRow="0" w:firstColumn="1" w:lastColumn="0" w:noHBand="0" w:noVBand="1"/>
      </w:tblPr>
      <w:tblGrid>
        <w:gridCol w:w="2940"/>
        <w:gridCol w:w="2897"/>
        <w:gridCol w:w="1585"/>
        <w:gridCol w:w="4435"/>
        <w:gridCol w:w="5441"/>
        <w:gridCol w:w="2120"/>
      </w:tblGrid>
      <w:tr w:rsidR="00B0228D" w:rsidRPr="006540CA" w:rsidTr="00B0228D">
        <w:trPr>
          <w:trHeight w:val="1060"/>
        </w:trPr>
        <w:tc>
          <w:tcPr>
            <w:tcW w:w="757" w:type="pct"/>
            <w:tcBorders>
              <w:top w:val="single" w:sz="4" w:space="0" w:color="auto"/>
              <w:left w:val="single" w:sz="4" w:space="0" w:color="auto"/>
              <w:bottom w:val="single" w:sz="4" w:space="0" w:color="auto"/>
              <w:right w:val="single" w:sz="4" w:space="0" w:color="auto"/>
            </w:tcBorders>
            <w:shd w:val="clear" w:color="CCFFFF" w:fill="CCFFCC"/>
            <w:vAlign w:val="center"/>
            <w:hideMark/>
          </w:tcPr>
          <w:p w:rsidR="00B0228D" w:rsidRPr="006540CA" w:rsidRDefault="00B0228D" w:rsidP="00B0228D">
            <w:pPr>
              <w:widowControl/>
              <w:jc w:val="center"/>
              <w:rPr>
                <w:rFonts w:ascii="ＭＳ 明朝" w:eastAsia="ＭＳ 明朝" w:hAnsi="ＭＳ 明朝" w:cs="ＭＳ Ｐゴシック"/>
                <w:kern w:val="0"/>
                <w:sz w:val="24"/>
                <w:szCs w:val="24"/>
              </w:rPr>
            </w:pPr>
            <w:r w:rsidRPr="006540CA">
              <w:rPr>
                <w:rFonts w:ascii="ＭＳ 明朝" w:eastAsia="ＭＳ 明朝" w:hAnsi="ＭＳ 明朝" w:cs="ＭＳ Ｐゴシック" w:hint="eastAsia"/>
                <w:kern w:val="0"/>
                <w:sz w:val="24"/>
                <w:szCs w:val="24"/>
              </w:rPr>
              <w:lastRenderedPageBreak/>
              <w:t>補助事業名</w:t>
            </w:r>
          </w:p>
        </w:tc>
        <w:tc>
          <w:tcPr>
            <w:tcW w:w="746" w:type="pct"/>
            <w:tcBorders>
              <w:top w:val="single" w:sz="4" w:space="0" w:color="auto"/>
              <w:left w:val="nil"/>
              <w:bottom w:val="single" w:sz="4" w:space="0" w:color="auto"/>
              <w:right w:val="single" w:sz="4" w:space="0" w:color="auto"/>
            </w:tcBorders>
            <w:shd w:val="clear" w:color="CCFFFF" w:fill="CCFFCC"/>
            <w:vAlign w:val="center"/>
            <w:hideMark/>
          </w:tcPr>
          <w:p w:rsidR="00B0228D" w:rsidRPr="006540CA" w:rsidRDefault="00B0228D" w:rsidP="00B0228D">
            <w:pPr>
              <w:widowControl/>
              <w:jc w:val="center"/>
              <w:rPr>
                <w:rFonts w:ascii="ＭＳ 明朝" w:eastAsia="ＭＳ 明朝" w:hAnsi="ＭＳ 明朝" w:cs="ＭＳ Ｐゴシック"/>
                <w:kern w:val="0"/>
                <w:sz w:val="24"/>
                <w:szCs w:val="24"/>
              </w:rPr>
            </w:pPr>
            <w:r w:rsidRPr="006540CA">
              <w:rPr>
                <w:rFonts w:ascii="ＭＳ 明朝" w:eastAsia="ＭＳ 明朝" w:hAnsi="ＭＳ 明朝" w:cs="ＭＳ Ｐゴシック" w:hint="eastAsia"/>
                <w:kern w:val="0"/>
                <w:sz w:val="24"/>
                <w:szCs w:val="24"/>
              </w:rPr>
              <w:t>事業概要</w:t>
            </w:r>
          </w:p>
        </w:tc>
        <w:tc>
          <w:tcPr>
            <w:tcW w:w="408" w:type="pct"/>
            <w:tcBorders>
              <w:top w:val="single" w:sz="4" w:space="0" w:color="auto"/>
              <w:left w:val="nil"/>
              <w:bottom w:val="single" w:sz="4" w:space="0" w:color="auto"/>
              <w:right w:val="single" w:sz="4" w:space="0" w:color="auto"/>
            </w:tcBorders>
            <w:shd w:val="clear" w:color="CCFFFF" w:fill="CCFFCC"/>
            <w:vAlign w:val="center"/>
            <w:hideMark/>
          </w:tcPr>
          <w:p w:rsidR="00B0228D" w:rsidRPr="006540CA" w:rsidRDefault="00B0228D" w:rsidP="00B0228D">
            <w:pPr>
              <w:widowControl/>
              <w:jc w:val="center"/>
              <w:rPr>
                <w:rFonts w:ascii="ＭＳ 明朝" w:eastAsia="ＭＳ 明朝" w:hAnsi="ＭＳ 明朝" w:cs="ＭＳ Ｐゴシック"/>
                <w:kern w:val="0"/>
                <w:sz w:val="24"/>
                <w:szCs w:val="24"/>
              </w:rPr>
            </w:pPr>
            <w:r w:rsidRPr="006540CA">
              <w:rPr>
                <w:rFonts w:ascii="ＭＳ 明朝" w:eastAsia="ＭＳ 明朝" w:hAnsi="ＭＳ 明朝" w:cs="ＭＳ Ｐゴシック" w:hint="eastAsia"/>
                <w:kern w:val="0"/>
                <w:sz w:val="24"/>
                <w:szCs w:val="24"/>
              </w:rPr>
              <w:t>補助対象者</w:t>
            </w:r>
          </w:p>
        </w:tc>
        <w:tc>
          <w:tcPr>
            <w:tcW w:w="1142" w:type="pct"/>
            <w:tcBorders>
              <w:top w:val="single" w:sz="4" w:space="0" w:color="auto"/>
              <w:left w:val="nil"/>
              <w:bottom w:val="single" w:sz="4" w:space="0" w:color="auto"/>
              <w:right w:val="single" w:sz="4" w:space="0" w:color="auto"/>
            </w:tcBorders>
            <w:shd w:val="clear" w:color="CCFFFF" w:fill="CCFFCC"/>
            <w:vAlign w:val="center"/>
            <w:hideMark/>
          </w:tcPr>
          <w:p w:rsidR="00B0228D" w:rsidRPr="006540CA" w:rsidRDefault="00B0228D" w:rsidP="00B0228D">
            <w:pPr>
              <w:widowControl/>
              <w:jc w:val="center"/>
              <w:rPr>
                <w:rFonts w:ascii="ＭＳ 明朝" w:eastAsia="ＭＳ 明朝" w:hAnsi="ＭＳ 明朝" w:cs="ＭＳ Ｐゴシック"/>
                <w:kern w:val="0"/>
                <w:sz w:val="24"/>
                <w:szCs w:val="24"/>
              </w:rPr>
            </w:pPr>
            <w:r w:rsidRPr="006540CA">
              <w:rPr>
                <w:rFonts w:ascii="ＭＳ 明朝" w:eastAsia="ＭＳ 明朝" w:hAnsi="ＭＳ 明朝" w:cs="ＭＳ Ｐゴシック" w:hint="eastAsia"/>
                <w:kern w:val="0"/>
                <w:sz w:val="24"/>
                <w:szCs w:val="24"/>
              </w:rPr>
              <w:t>補助対象経費</w:t>
            </w:r>
          </w:p>
        </w:tc>
        <w:tc>
          <w:tcPr>
            <w:tcW w:w="1401" w:type="pct"/>
            <w:tcBorders>
              <w:top w:val="single" w:sz="4" w:space="0" w:color="auto"/>
              <w:left w:val="nil"/>
              <w:bottom w:val="single" w:sz="4" w:space="0" w:color="auto"/>
              <w:right w:val="single" w:sz="4" w:space="0" w:color="auto"/>
            </w:tcBorders>
            <w:shd w:val="clear" w:color="CCFFFF" w:fill="CCFFCC"/>
            <w:vAlign w:val="center"/>
            <w:hideMark/>
          </w:tcPr>
          <w:p w:rsidR="00B0228D" w:rsidRPr="006540CA" w:rsidRDefault="00B0228D" w:rsidP="00B0228D">
            <w:pPr>
              <w:widowControl/>
              <w:jc w:val="center"/>
              <w:rPr>
                <w:rFonts w:ascii="ＭＳ 明朝" w:eastAsia="ＭＳ 明朝" w:hAnsi="ＭＳ 明朝" w:cs="ＭＳ Ｐゴシック"/>
                <w:kern w:val="0"/>
                <w:sz w:val="24"/>
                <w:szCs w:val="24"/>
              </w:rPr>
            </w:pPr>
            <w:r w:rsidRPr="006540CA">
              <w:rPr>
                <w:rFonts w:ascii="ＭＳ 明朝" w:eastAsia="ＭＳ 明朝" w:hAnsi="ＭＳ 明朝" w:cs="ＭＳ Ｐゴシック" w:hint="eastAsia"/>
                <w:kern w:val="0"/>
                <w:sz w:val="24"/>
                <w:szCs w:val="24"/>
              </w:rPr>
              <w:t>補助率や条件</w:t>
            </w:r>
            <w:r w:rsidRPr="006540CA">
              <w:rPr>
                <w:rFonts w:ascii="ＭＳ 明朝" w:eastAsia="ＭＳ 明朝" w:hAnsi="ＭＳ 明朝" w:cs="ＭＳ Ｐゴシック" w:hint="eastAsia"/>
                <w:kern w:val="0"/>
                <w:sz w:val="24"/>
                <w:szCs w:val="24"/>
              </w:rPr>
              <w:br/>
            </w:r>
            <w:r w:rsidRPr="00B0228D">
              <w:rPr>
                <w:rFonts w:ascii="ＭＳ 明朝" w:eastAsia="ＭＳ 明朝" w:hAnsi="ＭＳ 明朝" w:cs="ＭＳ Ｐゴシック" w:hint="eastAsia"/>
                <w:kern w:val="0"/>
                <w:sz w:val="22"/>
                <w:szCs w:val="24"/>
              </w:rPr>
              <w:t>（詳細はＨＰ各種概要書でご確認ください。）</w:t>
            </w:r>
          </w:p>
        </w:tc>
        <w:tc>
          <w:tcPr>
            <w:tcW w:w="547" w:type="pct"/>
            <w:tcBorders>
              <w:top w:val="single" w:sz="4" w:space="0" w:color="auto"/>
              <w:left w:val="nil"/>
              <w:bottom w:val="single" w:sz="4" w:space="0" w:color="auto"/>
              <w:right w:val="single" w:sz="4" w:space="0" w:color="auto"/>
            </w:tcBorders>
            <w:shd w:val="clear" w:color="CCFFFF" w:fill="CCFFCC"/>
          </w:tcPr>
          <w:p w:rsidR="00B0228D" w:rsidRPr="006540CA" w:rsidRDefault="00B0228D" w:rsidP="00B0228D">
            <w:pPr>
              <w:widowControl/>
              <w:jc w:val="center"/>
              <w:rPr>
                <w:rFonts w:ascii="ＭＳ 明朝" w:eastAsia="ＭＳ 明朝" w:hAnsi="ＭＳ 明朝" w:cs="ＭＳ Ｐゴシック" w:hint="eastAsia"/>
                <w:kern w:val="0"/>
                <w:sz w:val="24"/>
                <w:szCs w:val="24"/>
              </w:rPr>
            </w:pPr>
          </w:p>
        </w:tc>
      </w:tr>
      <w:tr w:rsidR="00B0228D" w:rsidRPr="006540CA" w:rsidTr="00B0228D">
        <w:trPr>
          <w:trHeight w:val="2330"/>
        </w:trPr>
        <w:tc>
          <w:tcPr>
            <w:tcW w:w="757" w:type="pct"/>
            <w:tcBorders>
              <w:top w:val="nil"/>
              <w:left w:val="single" w:sz="4" w:space="0" w:color="auto"/>
              <w:bottom w:val="single" w:sz="4" w:space="0" w:color="auto"/>
              <w:right w:val="single" w:sz="4" w:space="0" w:color="auto"/>
            </w:tcBorders>
            <w:shd w:val="clear" w:color="auto" w:fill="auto"/>
            <w:vAlign w:val="center"/>
            <w:hideMark/>
          </w:tcPr>
          <w:p w:rsidR="00B0228D" w:rsidRPr="006540CA" w:rsidRDefault="00B0228D" w:rsidP="00B0228D">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獣害に強い里づくり事業</w:t>
            </w:r>
          </w:p>
        </w:tc>
        <w:tc>
          <w:tcPr>
            <w:tcW w:w="746" w:type="pct"/>
            <w:tcBorders>
              <w:top w:val="nil"/>
              <w:left w:val="nil"/>
              <w:bottom w:val="single" w:sz="4" w:space="0" w:color="auto"/>
              <w:right w:val="single" w:sz="4" w:space="0" w:color="auto"/>
            </w:tcBorders>
            <w:shd w:val="clear" w:color="auto" w:fill="auto"/>
            <w:vAlign w:val="center"/>
            <w:hideMark/>
          </w:tcPr>
          <w:p w:rsidR="00B0228D" w:rsidRPr="006540CA" w:rsidRDefault="00B0228D" w:rsidP="00B0228D">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集落環境点検実施集落が点検により見出された課題を解決するための事業に要する経費を支援</w:t>
            </w:r>
          </w:p>
        </w:tc>
        <w:tc>
          <w:tcPr>
            <w:tcW w:w="408" w:type="pct"/>
            <w:tcBorders>
              <w:top w:val="nil"/>
              <w:left w:val="nil"/>
              <w:bottom w:val="single" w:sz="4" w:space="0" w:color="auto"/>
              <w:right w:val="single" w:sz="4" w:space="0" w:color="auto"/>
            </w:tcBorders>
            <w:shd w:val="clear" w:color="auto" w:fill="auto"/>
            <w:vAlign w:val="center"/>
            <w:hideMark/>
          </w:tcPr>
          <w:p w:rsidR="00B0228D" w:rsidRPr="006540CA" w:rsidRDefault="00B0228D" w:rsidP="00B0228D">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区・農事改良組合等</w:t>
            </w:r>
          </w:p>
        </w:tc>
        <w:tc>
          <w:tcPr>
            <w:tcW w:w="1142" w:type="pct"/>
            <w:tcBorders>
              <w:top w:val="nil"/>
              <w:left w:val="nil"/>
              <w:bottom w:val="single" w:sz="4" w:space="0" w:color="auto"/>
              <w:right w:val="single" w:sz="4" w:space="0" w:color="auto"/>
            </w:tcBorders>
            <w:shd w:val="clear" w:color="auto" w:fill="auto"/>
            <w:vAlign w:val="center"/>
            <w:hideMark/>
          </w:tcPr>
          <w:p w:rsidR="00B0228D" w:rsidRPr="006540CA" w:rsidRDefault="00B0228D" w:rsidP="00B0228D">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集落環境点検によって見出された課題を解決するための事業に要する経費</w:t>
            </w:r>
            <w:r w:rsidRPr="006540CA">
              <w:rPr>
                <w:rFonts w:ascii="ＭＳ 明朝" w:eastAsia="ＭＳ 明朝" w:hAnsi="ＭＳ 明朝" w:cs="ＭＳ Ｐゴシック" w:hint="eastAsia"/>
                <w:kern w:val="0"/>
                <w:sz w:val="22"/>
              </w:rPr>
              <w:br/>
            </w:r>
            <w:r w:rsidRPr="006540CA">
              <w:rPr>
                <w:rFonts w:ascii="ＭＳ 明朝" w:eastAsia="ＭＳ 明朝" w:hAnsi="ＭＳ 明朝" w:cs="ＭＳ Ｐゴシック" w:hint="eastAsia"/>
                <w:b/>
                <w:bCs/>
                <w:kern w:val="0"/>
                <w:sz w:val="24"/>
                <w:szCs w:val="24"/>
                <w:u w:val="single"/>
              </w:rPr>
              <w:t>※食費・人件費は対象外</w:t>
            </w:r>
          </w:p>
        </w:tc>
        <w:tc>
          <w:tcPr>
            <w:tcW w:w="1401" w:type="pct"/>
            <w:tcBorders>
              <w:top w:val="nil"/>
              <w:left w:val="nil"/>
              <w:bottom w:val="single" w:sz="4" w:space="0" w:color="auto"/>
              <w:right w:val="single" w:sz="4" w:space="0" w:color="auto"/>
            </w:tcBorders>
            <w:shd w:val="clear" w:color="auto" w:fill="auto"/>
            <w:vAlign w:val="center"/>
            <w:hideMark/>
          </w:tcPr>
          <w:p w:rsidR="00B0228D" w:rsidRDefault="00B0228D" w:rsidP="00B0228D">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補助対象経費と同額</w:t>
            </w:r>
            <w:r w:rsidRPr="006540CA">
              <w:rPr>
                <w:rFonts w:ascii="ＭＳ 明朝" w:eastAsia="ＭＳ 明朝" w:hAnsi="ＭＳ 明朝" w:cs="ＭＳ Ｐゴシック" w:hint="eastAsia"/>
                <w:kern w:val="0"/>
                <w:sz w:val="22"/>
              </w:rPr>
              <w:br/>
              <w:t>補助限度額30万円</w:t>
            </w:r>
            <w:r w:rsidRPr="006540CA">
              <w:rPr>
                <w:rFonts w:ascii="ＭＳ 明朝" w:eastAsia="ＭＳ 明朝" w:hAnsi="ＭＳ 明朝" w:cs="ＭＳ Ｐゴシック" w:hint="eastAsia"/>
                <w:kern w:val="0"/>
                <w:sz w:val="22"/>
              </w:rPr>
              <w:br/>
              <w:t>集落環境点検後３年以内</w:t>
            </w:r>
          </w:p>
          <w:p w:rsidR="00B0228D" w:rsidRPr="006540CA" w:rsidRDefault="00B0228D" w:rsidP="00B0228D">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集落環境点検ごとに2</w:t>
            </w:r>
            <w:r w:rsidRPr="006540CA">
              <w:rPr>
                <w:rFonts w:ascii="ＭＳ 明朝" w:eastAsia="ＭＳ 明朝" w:hAnsi="ＭＳ 明朝" w:cs="ＭＳ Ｐゴシック" w:hint="eastAsia"/>
                <w:kern w:val="0"/>
                <w:sz w:val="22"/>
              </w:rPr>
              <w:t>回を限度</w:t>
            </w:r>
          </w:p>
        </w:tc>
        <w:tc>
          <w:tcPr>
            <w:tcW w:w="547" w:type="pct"/>
            <w:tcBorders>
              <w:top w:val="nil"/>
              <w:left w:val="nil"/>
              <w:bottom w:val="single" w:sz="4" w:space="0" w:color="auto"/>
              <w:right w:val="single" w:sz="4" w:space="0" w:color="auto"/>
            </w:tcBorders>
          </w:tcPr>
          <w:p w:rsidR="00B0228D" w:rsidRPr="006540CA" w:rsidRDefault="00B0228D" w:rsidP="00B0228D">
            <w:pPr>
              <w:widowControl/>
              <w:jc w:val="left"/>
              <w:rPr>
                <w:rFonts w:ascii="ＭＳ 明朝" w:eastAsia="ＭＳ 明朝" w:hAnsi="ＭＳ 明朝" w:cs="ＭＳ Ｐゴシック" w:hint="eastAsia"/>
                <w:kern w:val="0"/>
                <w:sz w:val="22"/>
              </w:rPr>
            </w:pPr>
          </w:p>
        </w:tc>
      </w:tr>
      <w:tr w:rsidR="00B0228D" w:rsidRPr="006540CA" w:rsidTr="00B0228D">
        <w:trPr>
          <w:trHeight w:val="2330"/>
        </w:trPr>
        <w:tc>
          <w:tcPr>
            <w:tcW w:w="757" w:type="pct"/>
            <w:tcBorders>
              <w:top w:val="nil"/>
              <w:left w:val="single" w:sz="4" w:space="0" w:color="auto"/>
              <w:bottom w:val="single" w:sz="4" w:space="0" w:color="auto"/>
              <w:right w:val="single" w:sz="4" w:space="0" w:color="auto"/>
            </w:tcBorders>
            <w:shd w:val="clear" w:color="auto" w:fill="auto"/>
            <w:vAlign w:val="center"/>
            <w:hideMark/>
          </w:tcPr>
          <w:p w:rsidR="00B0228D" w:rsidRPr="006540CA" w:rsidRDefault="00B0228D" w:rsidP="00B0228D">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緩衝帯整備事業</w:t>
            </w:r>
          </w:p>
        </w:tc>
        <w:tc>
          <w:tcPr>
            <w:tcW w:w="746" w:type="pct"/>
            <w:tcBorders>
              <w:top w:val="nil"/>
              <w:left w:val="nil"/>
              <w:bottom w:val="single" w:sz="4" w:space="0" w:color="auto"/>
              <w:right w:val="single" w:sz="4" w:space="0" w:color="auto"/>
            </w:tcBorders>
            <w:shd w:val="clear" w:color="auto" w:fill="auto"/>
            <w:vAlign w:val="center"/>
            <w:hideMark/>
          </w:tcPr>
          <w:p w:rsidR="00B0228D" w:rsidRPr="006540CA" w:rsidRDefault="00B0228D" w:rsidP="00B0228D">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野生獣による農作物等被害防除を目的とした緩衝帯を整備するため要する経費を支援</w:t>
            </w:r>
          </w:p>
        </w:tc>
        <w:tc>
          <w:tcPr>
            <w:tcW w:w="408" w:type="pct"/>
            <w:tcBorders>
              <w:top w:val="nil"/>
              <w:left w:val="nil"/>
              <w:bottom w:val="single" w:sz="4" w:space="0" w:color="auto"/>
              <w:right w:val="single" w:sz="4" w:space="0" w:color="auto"/>
            </w:tcBorders>
            <w:shd w:val="clear" w:color="auto" w:fill="auto"/>
            <w:vAlign w:val="center"/>
            <w:hideMark/>
          </w:tcPr>
          <w:p w:rsidR="00B0228D" w:rsidRPr="006540CA" w:rsidRDefault="00B0228D" w:rsidP="00B0228D">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区・農事改良組合等</w:t>
            </w:r>
          </w:p>
        </w:tc>
        <w:tc>
          <w:tcPr>
            <w:tcW w:w="1142" w:type="pct"/>
            <w:tcBorders>
              <w:top w:val="nil"/>
              <w:left w:val="nil"/>
              <w:bottom w:val="single" w:sz="4" w:space="0" w:color="auto"/>
              <w:right w:val="single" w:sz="4" w:space="0" w:color="auto"/>
            </w:tcBorders>
            <w:shd w:val="clear" w:color="auto" w:fill="auto"/>
            <w:vAlign w:val="center"/>
            <w:hideMark/>
          </w:tcPr>
          <w:p w:rsidR="00B0228D" w:rsidRDefault="00B0228D" w:rsidP="00B0228D">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集落環境点検実施地区で5年間の維持管理協定が締結できる、まとめて0.3ha以上1.0ha未満の緩衝帯整備に要する経費</w:t>
            </w:r>
          </w:p>
          <w:p w:rsidR="00B0228D" w:rsidRPr="006540CA" w:rsidRDefault="00B0228D" w:rsidP="00B0228D">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・1か所当たりの面積が0.1ha以上</w:t>
            </w:r>
            <w:r w:rsidRPr="006540CA">
              <w:rPr>
                <w:rFonts w:ascii="ＭＳ 明朝" w:eastAsia="ＭＳ 明朝" w:hAnsi="ＭＳ 明朝" w:cs="ＭＳ Ｐゴシック" w:hint="eastAsia"/>
                <w:kern w:val="0"/>
                <w:sz w:val="22"/>
              </w:rPr>
              <w:br/>
              <w:t>・農地、集落から概ね40m程度までの範囲</w:t>
            </w:r>
          </w:p>
        </w:tc>
        <w:tc>
          <w:tcPr>
            <w:tcW w:w="1401" w:type="pct"/>
            <w:tcBorders>
              <w:top w:val="nil"/>
              <w:left w:val="nil"/>
              <w:bottom w:val="single" w:sz="4" w:space="0" w:color="auto"/>
              <w:right w:val="single" w:sz="4" w:space="0" w:color="auto"/>
            </w:tcBorders>
            <w:shd w:val="clear" w:color="auto" w:fill="auto"/>
            <w:vAlign w:val="center"/>
            <w:hideMark/>
          </w:tcPr>
          <w:p w:rsidR="00B0228D" w:rsidRPr="006540CA" w:rsidRDefault="00B0228D" w:rsidP="00B0228D">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補助対象経費と同額</w:t>
            </w:r>
            <w:r w:rsidRPr="006540CA">
              <w:rPr>
                <w:rFonts w:ascii="ＭＳ 明朝" w:eastAsia="ＭＳ 明朝" w:hAnsi="ＭＳ 明朝" w:cs="ＭＳ Ｐゴシック" w:hint="eastAsia"/>
                <w:kern w:val="0"/>
                <w:sz w:val="22"/>
              </w:rPr>
              <w:br/>
              <w:t>上限70万円</w:t>
            </w:r>
            <w:r w:rsidRPr="006540CA">
              <w:rPr>
                <w:rFonts w:ascii="ＭＳ 明朝" w:eastAsia="ＭＳ 明朝" w:hAnsi="ＭＳ 明朝" w:cs="ＭＳ Ｐゴシック" w:hint="eastAsia"/>
                <w:kern w:val="0"/>
                <w:sz w:val="22"/>
              </w:rPr>
              <w:br/>
              <w:t>集落環境点検後</w:t>
            </w:r>
            <w:r>
              <w:rPr>
                <w:rFonts w:ascii="ＭＳ 明朝" w:eastAsia="ＭＳ 明朝" w:hAnsi="ＭＳ 明朝" w:cs="ＭＳ Ｐゴシック" w:hint="eastAsia"/>
                <w:kern w:val="0"/>
                <w:sz w:val="22"/>
              </w:rPr>
              <w:t>３年以内</w:t>
            </w:r>
            <w:r w:rsidRPr="006540CA">
              <w:rPr>
                <w:rFonts w:ascii="ＭＳ 明朝" w:eastAsia="ＭＳ 明朝" w:hAnsi="ＭＳ 明朝" w:cs="ＭＳ Ｐゴシック" w:hint="eastAsia"/>
                <w:kern w:val="0"/>
                <w:sz w:val="22"/>
              </w:rPr>
              <w:br/>
            </w:r>
            <w:r>
              <w:rPr>
                <w:rFonts w:ascii="ＭＳ 明朝" w:eastAsia="ＭＳ 明朝" w:hAnsi="ＭＳ 明朝" w:cs="ＭＳ Ｐゴシック" w:hint="eastAsia"/>
                <w:kern w:val="0"/>
                <w:sz w:val="22"/>
              </w:rPr>
              <w:t>集落環境点検ごとに１回を限度</w:t>
            </w:r>
          </w:p>
        </w:tc>
        <w:tc>
          <w:tcPr>
            <w:tcW w:w="547" w:type="pct"/>
            <w:tcBorders>
              <w:top w:val="nil"/>
              <w:left w:val="nil"/>
              <w:bottom w:val="single" w:sz="4" w:space="0" w:color="auto"/>
              <w:right w:val="single" w:sz="4" w:space="0" w:color="auto"/>
            </w:tcBorders>
          </w:tcPr>
          <w:p w:rsidR="00B0228D" w:rsidRPr="006540CA" w:rsidRDefault="00B0228D" w:rsidP="00B0228D">
            <w:pPr>
              <w:widowControl/>
              <w:jc w:val="left"/>
              <w:rPr>
                <w:rFonts w:ascii="ＭＳ 明朝" w:eastAsia="ＭＳ 明朝" w:hAnsi="ＭＳ 明朝" w:cs="ＭＳ Ｐゴシック" w:hint="eastAsia"/>
                <w:kern w:val="0"/>
                <w:sz w:val="22"/>
              </w:rPr>
            </w:pPr>
          </w:p>
        </w:tc>
      </w:tr>
      <w:tr w:rsidR="00B0228D" w:rsidRPr="006540CA" w:rsidTr="00B0228D">
        <w:trPr>
          <w:trHeight w:val="2330"/>
        </w:trPr>
        <w:tc>
          <w:tcPr>
            <w:tcW w:w="757" w:type="pct"/>
            <w:tcBorders>
              <w:top w:val="nil"/>
              <w:left w:val="single" w:sz="4" w:space="0" w:color="auto"/>
              <w:bottom w:val="single" w:sz="4" w:space="0" w:color="auto"/>
              <w:right w:val="single" w:sz="4" w:space="0" w:color="auto"/>
            </w:tcBorders>
            <w:shd w:val="clear" w:color="auto" w:fill="auto"/>
            <w:vAlign w:val="center"/>
            <w:hideMark/>
          </w:tcPr>
          <w:p w:rsidR="00B0228D" w:rsidRPr="006540CA" w:rsidRDefault="00B0228D" w:rsidP="00B0228D">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侵入防止柵修繕事業</w:t>
            </w:r>
          </w:p>
        </w:tc>
        <w:tc>
          <w:tcPr>
            <w:tcW w:w="746" w:type="pct"/>
            <w:tcBorders>
              <w:top w:val="nil"/>
              <w:left w:val="nil"/>
              <w:bottom w:val="single" w:sz="4" w:space="0" w:color="auto"/>
              <w:right w:val="single" w:sz="4" w:space="0" w:color="auto"/>
            </w:tcBorders>
            <w:shd w:val="clear" w:color="auto" w:fill="auto"/>
            <w:vAlign w:val="center"/>
            <w:hideMark/>
          </w:tcPr>
          <w:p w:rsidR="00B0228D" w:rsidRPr="006540CA" w:rsidRDefault="00B0228D" w:rsidP="00B0228D">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過去に侵入防止柵設置事業を実施した集落のうち、修繕の必要が生じた集落に対して、修繕に要する資材経費を支援</w:t>
            </w:r>
            <w:r w:rsidRPr="006540CA">
              <w:rPr>
                <w:rFonts w:ascii="ＭＳ 明朝" w:eastAsia="ＭＳ 明朝" w:hAnsi="ＭＳ 明朝" w:cs="ＭＳ Ｐゴシック" w:hint="eastAsia"/>
                <w:kern w:val="0"/>
                <w:sz w:val="22"/>
              </w:rPr>
              <w:br/>
              <w:t>施行年度制限あり</w:t>
            </w:r>
          </w:p>
        </w:tc>
        <w:tc>
          <w:tcPr>
            <w:tcW w:w="408" w:type="pct"/>
            <w:tcBorders>
              <w:top w:val="nil"/>
              <w:left w:val="nil"/>
              <w:bottom w:val="single" w:sz="4" w:space="0" w:color="auto"/>
              <w:right w:val="single" w:sz="4" w:space="0" w:color="auto"/>
            </w:tcBorders>
            <w:shd w:val="clear" w:color="auto" w:fill="auto"/>
            <w:vAlign w:val="center"/>
            <w:hideMark/>
          </w:tcPr>
          <w:p w:rsidR="00B0228D" w:rsidRPr="006540CA" w:rsidRDefault="00B0228D" w:rsidP="00B0228D">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財産管理契約に基づき、５年以上前に設置された侵入防止柵を管理する集落</w:t>
            </w:r>
          </w:p>
        </w:tc>
        <w:tc>
          <w:tcPr>
            <w:tcW w:w="1142" w:type="pct"/>
            <w:tcBorders>
              <w:top w:val="nil"/>
              <w:left w:val="nil"/>
              <w:bottom w:val="single" w:sz="4" w:space="0" w:color="auto"/>
              <w:right w:val="single" w:sz="4" w:space="0" w:color="auto"/>
            </w:tcBorders>
            <w:shd w:val="clear" w:color="auto" w:fill="auto"/>
            <w:vAlign w:val="center"/>
            <w:hideMark/>
          </w:tcPr>
          <w:p w:rsidR="00B0228D" w:rsidRPr="006540CA" w:rsidRDefault="00B0228D" w:rsidP="00B0228D">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侵入防止柵を修繕する資材の購入費用</w:t>
            </w:r>
          </w:p>
        </w:tc>
        <w:tc>
          <w:tcPr>
            <w:tcW w:w="1401" w:type="pct"/>
            <w:tcBorders>
              <w:top w:val="nil"/>
              <w:left w:val="nil"/>
              <w:bottom w:val="single" w:sz="4" w:space="0" w:color="auto"/>
              <w:right w:val="single" w:sz="4" w:space="0" w:color="auto"/>
            </w:tcBorders>
            <w:shd w:val="clear" w:color="auto" w:fill="auto"/>
            <w:vAlign w:val="center"/>
            <w:hideMark/>
          </w:tcPr>
          <w:p w:rsidR="00B0228D" w:rsidRDefault="00B0228D" w:rsidP="00B0228D">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補助対象経費と同額</w:t>
            </w:r>
            <w:r w:rsidRPr="006540CA">
              <w:rPr>
                <w:rFonts w:ascii="ＭＳ 明朝" w:eastAsia="ＭＳ 明朝" w:hAnsi="ＭＳ 明朝" w:cs="ＭＳ Ｐゴシック" w:hint="eastAsia"/>
                <w:kern w:val="0"/>
                <w:sz w:val="22"/>
              </w:rPr>
              <w:br/>
              <w:t>上限10万円</w:t>
            </w:r>
            <w:r w:rsidRPr="006540CA">
              <w:rPr>
                <w:rFonts w:ascii="ＭＳ 明朝" w:eastAsia="ＭＳ 明朝" w:hAnsi="ＭＳ 明朝" w:cs="ＭＳ Ｐゴシック" w:hint="eastAsia"/>
                <w:kern w:val="0"/>
                <w:sz w:val="22"/>
              </w:rPr>
              <w:br/>
            </w:r>
            <w:r>
              <w:rPr>
                <w:rFonts w:ascii="ＭＳ 明朝" w:eastAsia="ＭＳ 明朝" w:hAnsi="ＭＳ 明朝" w:cs="ＭＳ Ｐゴシック" w:hint="eastAsia"/>
                <w:kern w:val="0"/>
                <w:sz w:val="22"/>
              </w:rPr>
              <w:t>設置から5年を経過するごとに１回</w:t>
            </w:r>
          </w:p>
          <w:p w:rsidR="00B0228D" w:rsidRPr="004076EC" w:rsidRDefault="00B0228D" w:rsidP="00B0228D">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1団体につき2回を限度</w:t>
            </w:r>
          </w:p>
        </w:tc>
        <w:tc>
          <w:tcPr>
            <w:tcW w:w="547" w:type="pct"/>
            <w:tcBorders>
              <w:top w:val="nil"/>
              <w:left w:val="nil"/>
              <w:bottom w:val="single" w:sz="4" w:space="0" w:color="auto"/>
              <w:right w:val="single" w:sz="4" w:space="0" w:color="auto"/>
            </w:tcBorders>
          </w:tcPr>
          <w:p w:rsidR="00B0228D" w:rsidRPr="006540CA" w:rsidRDefault="00B0228D" w:rsidP="00B0228D">
            <w:pPr>
              <w:widowControl/>
              <w:jc w:val="left"/>
              <w:rPr>
                <w:rFonts w:ascii="ＭＳ 明朝" w:eastAsia="ＭＳ 明朝" w:hAnsi="ＭＳ 明朝" w:cs="ＭＳ Ｐゴシック" w:hint="eastAsia"/>
                <w:kern w:val="0"/>
                <w:sz w:val="22"/>
              </w:rPr>
            </w:pPr>
          </w:p>
        </w:tc>
      </w:tr>
      <w:tr w:rsidR="00B0228D" w:rsidRPr="006540CA" w:rsidTr="00B0228D">
        <w:trPr>
          <w:trHeight w:val="2330"/>
        </w:trPr>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B0228D" w:rsidRPr="006540CA" w:rsidRDefault="00B0228D" w:rsidP="00B0228D">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集落環境点検</w:t>
            </w:r>
          </w:p>
        </w:tc>
        <w:tc>
          <w:tcPr>
            <w:tcW w:w="746" w:type="pct"/>
            <w:tcBorders>
              <w:top w:val="single" w:sz="4" w:space="0" w:color="auto"/>
              <w:left w:val="nil"/>
              <w:bottom w:val="single" w:sz="4" w:space="0" w:color="auto"/>
              <w:right w:val="single" w:sz="4" w:space="0" w:color="auto"/>
            </w:tcBorders>
            <w:shd w:val="clear" w:color="auto" w:fill="auto"/>
            <w:vAlign w:val="center"/>
          </w:tcPr>
          <w:p w:rsidR="00B0228D" w:rsidRDefault="00B0228D" w:rsidP="00B0228D">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なぜ</w:t>
            </w:r>
            <w:r w:rsidRPr="00F9362A">
              <w:rPr>
                <w:rFonts w:ascii="ＭＳ 明朝" w:eastAsia="ＭＳ 明朝" w:hAnsi="ＭＳ 明朝" w:cs="ＭＳ Ｐゴシック" w:hint="eastAsia"/>
                <w:b/>
                <w:kern w:val="0"/>
                <w:sz w:val="22"/>
                <w:u w:val="single"/>
              </w:rPr>
              <w:t>集落内で獣害が発生しているのかを確認し、防除対策方針を整理</w:t>
            </w:r>
            <w:r>
              <w:rPr>
                <w:rFonts w:ascii="ＭＳ 明朝" w:eastAsia="ＭＳ 明朝" w:hAnsi="ＭＳ 明朝" w:cs="ＭＳ Ｐゴシック" w:hint="eastAsia"/>
                <w:kern w:val="0"/>
                <w:sz w:val="22"/>
              </w:rPr>
              <w:t>するもの。</w:t>
            </w:r>
          </w:p>
          <w:p w:rsidR="00B0228D" w:rsidRPr="00F9362A" w:rsidRDefault="00B0228D" w:rsidP="00B0228D">
            <w:pPr>
              <w:widowControl/>
              <w:jc w:val="left"/>
              <w:rPr>
                <w:rFonts w:ascii="ＭＳ ゴシック" w:eastAsia="ＭＳ ゴシック" w:hAnsi="ＭＳ ゴシック" w:cs="ＭＳ Ｐゴシック"/>
                <w:b/>
                <w:kern w:val="0"/>
                <w:sz w:val="22"/>
                <w:u w:val="single"/>
              </w:rPr>
            </w:pPr>
            <w:r w:rsidRPr="00F9362A">
              <w:rPr>
                <w:rFonts w:ascii="ＭＳ ゴシック" w:eastAsia="ＭＳ ゴシック" w:hAnsi="ＭＳ ゴシック" w:cs="ＭＳ Ｐゴシック" w:hint="eastAsia"/>
                <w:b/>
                <w:kern w:val="0"/>
                <w:sz w:val="22"/>
                <w:u w:val="single"/>
              </w:rPr>
              <w:t>何度でも実施できます。</w:t>
            </w:r>
          </w:p>
        </w:tc>
        <w:tc>
          <w:tcPr>
            <w:tcW w:w="408" w:type="pct"/>
            <w:tcBorders>
              <w:top w:val="single" w:sz="4" w:space="0" w:color="auto"/>
              <w:left w:val="nil"/>
              <w:bottom w:val="single" w:sz="4" w:space="0" w:color="auto"/>
              <w:right w:val="single" w:sz="4" w:space="0" w:color="auto"/>
            </w:tcBorders>
            <w:shd w:val="clear" w:color="auto" w:fill="auto"/>
            <w:vAlign w:val="center"/>
          </w:tcPr>
          <w:p w:rsidR="00B0228D" w:rsidRPr="006540CA" w:rsidRDefault="00B0228D" w:rsidP="00B0228D">
            <w:pPr>
              <w:widowControl/>
              <w:jc w:val="left"/>
              <w:rPr>
                <w:rFonts w:ascii="ＭＳ 明朝" w:eastAsia="ＭＳ 明朝" w:hAnsi="ＭＳ 明朝" w:cs="ＭＳ Ｐゴシック"/>
                <w:kern w:val="0"/>
                <w:sz w:val="22"/>
              </w:rPr>
            </w:pPr>
            <w:r w:rsidRPr="006540CA">
              <w:rPr>
                <w:rFonts w:ascii="ＭＳ 明朝" w:eastAsia="ＭＳ 明朝" w:hAnsi="ＭＳ 明朝" w:cs="ＭＳ Ｐゴシック" w:hint="eastAsia"/>
                <w:kern w:val="0"/>
                <w:sz w:val="22"/>
              </w:rPr>
              <w:t>区・農事改良組合等</w:t>
            </w:r>
          </w:p>
        </w:tc>
        <w:tc>
          <w:tcPr>
            <w:tcW w:w="1142" w:type="pct"/>
            <w:tcBorders>
              <w:top w:val="single" w:sz="4" w:space="0" w:color="auto"/>
              <w:left w:val="nil"/>
              <w:bottom w:val="single" w:sz="4" w:space="0" w:color="auto"/>
              <w:right w:val="single" w:sz="4" w:space="0" w:color="auto"/>
              <w:tl2br w:val="single" w:sz="4" w:space="0" w:color="auto"/>
            </w:tcBorders>
            <w:shd w:val="clear" w:color="auto" w:fill="auto"/>
            <w:vAlign w:val="center"/>
          </w:tcPr>
          <w:p w:rsidR="00B0228D" w:rsidRPr="006540CA" w:rsidRDefault="00B0228D" w:rsidP="00B0228D">
            <w:pPr>
              <w:widowControl/>
              <w:jc w:val="left"/>
              <w:rPr>
                <w:rFonts w:ascii="ＭＳ 明朝" w:eastAsia="ＭＳ 明朝" w:hAnsi="ＭＳ 明朝" w:cs="ＭＳ Ｐゴシック"/>
                <w:kern w:val="0"/>
                <w:sz w:val="22"/>
              </w:rPr>
            </w:pPr>
          </w:p>
        </w:tc>
        <w:tc>
          <w:tcPr>
            <w:tcW w:w="1401" w:type="pct"/>
            <w:tcBorders>
              <w:top w:val="single" w:sz="4" w:space="0" w:color="auto"/>
              <w:left w:val="nil"/>
              <w:bottom w:val="single" w:sz="4" w:space="0" w:color="auto"/>
              <w:right w:val="single" w:sz="4" w:space="0" w:color="auto"/>
              <w:tl2br w:val="single" w:sz="4" w:space="0" w:color="auto"/>
            </w:tcBorders>
            <w:shd w:val="clear" w:color="auto" w:fill="auto"/>
            <w:vAlign w:val="center"/>
          </w:tcPr>
          <w:p w:rsidR="00B0228D" w:rsidRPr="006540CA" w:rsidRDefault="00B0228D" w:rsidP="00B0228D">
            <w:pPr>
              <w:widowControl/>
              <w:jc w:val="left"/>
              <w:rPr>
                <w:rFonts w:ascii="ＭＳ 明朝" w:eastAsia="ＭＳ 明朝" w:hAnsi="ＭＳ 明朝" w:cs="ＭＳ Ｐゴシック"/>
                <w:kern w:val="0"/>
                <w:sz w:val="22"/>
              </w:rPr>
            </w:pPr>
          </w:p>
        </w:tc>
        <w:tc>
          <w:tcPr>
            <w:tcW w:w="547" w:type="pct"/>
            <w:tcBorders>
              <w:top w:val="single" w:sz="4" w:space="0" w:color="auto"/>
              <w:left w:val="nil"/>
              <w:bottom w:val="single" w:sz="4" w:space="0" w:color="auto"/>
              <w:right w:val="single" w:sz="4" w:space="0" w:color="auto"/>
              <w:tl2br w:val="single" w:sz="4" w:space="0" w:color="auto"/>
            </w:tcBorders>
          </w:tcPr>
          <w:p w:rsidR="00B0228D" w:rsidRPr="006540CA" w:rsidRDefault="00B0228D" w:rsidP="00B0228D">
            <w:pPr>
              <w:widowControl/>
              <w:jc w:val="left"/>
              <w:rPr>
                <w:rFonts w:ascii="ＭＳ 明朝" w:eastAsia="ＭＳ 明朝" w:hAnsi="ＭＳ 明朝" w:cs="ＭＳ Ｐゴシック"/>
                <w:kern w:val="0"/>
                <w:sz w:val="22"/>
              </w:rPr>
            </w:pPr>
          </w:p>
        </w:tc>
      </w:tr>
    </w:tbl>
    <w:p w:rsidR="007032A6" w:rsidRPr="007032A6" w:rsidRDefault="007032A6"/>
    <w:p w:rsidR="007032A6" w:rsidRDefault="007032A6"/>
    <w:p w:rsidR="007032A6" w:rsidRDefault="007032A6"/>
    <w:p w:rsidR="007032A6" w:rsidRDefault="007032A6"/>
    <w:p w:rsidR="007032A6" w:rsidRPr="006540CA" w:rsidRDefault="007032A6"/>
    <w:sectPr w:rsidR="007032A6" w:rsidRPr="006540CA" w:rsidSect="007032A6">
      <w:pgSz w:w="23811" w:h="16838" w:orient="landscape" w:code="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CA"/>
    <w:rsid w:val="000E34A2"/>
    <w:rsid w:val="001849AE"/>
    <w:rsid w:val="001A6001"/>
    <w:rsid w:val="002A2A9A"/>
    <w:rsid w:val="00400750"/>
    <w:rsid w:val="004076EC"/>
    <w:rsid w:val="00583E2D"/>
    <w:rsid w:val="006331CA"/>
    <w:rsid w:val="006540CA"/>
    <w:rsid w:val="007032A6"/>
    <w:rsid w:val="007257CC"/>
    <w:rsid w:val="007747E5"/>
    <w:rsid w:val="00860353"/>
    <w:rsid w:val="00920212"/>
    <w:rsid w:val="00A74BA7"/>
    <w:rsid w:val="00B0228D"/>
    <w:rsid w:val="00B66465"/>
    <w:rsid w:val="00BB40B4"/>
    <w:rsid w:val="00C31C2B"/>
    <w:rsid w:val="00D545A8"/>
    <w:rsid w:val="00DA5283"/>
    <w:rsid w:val="00DD27D0"/>
    <w:rsid w:val="00EC4785"/>
    <w:rsid w:val="00EF0811"/>
    <w:rsid w:val="00F93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5E5786"/>
  <w15:chartTrackingRefBased/>
  <w15:docId w15:val="{D22D7351-34BF-41AE-9B79-FE5119A5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6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36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輝彰</dc:creator>
  <cp:keywords/>
  <dc:description/>
  <cp:lastModifiedBy> </cp:lastModifiedBy>
  <cp:revision>19</cp:revision>
  <cp:lastPrinted>2023-08-03T23:36:00Z</cp:lastPrinted>
  <dcterms:created xsi:type="dcterms:W3CDTF">2022-01-13T03:59:00Z</dcterms:created>
  <dcterms:modified xsi:type="dcterms:W3CDTF">2025-07-29T03:52:00Z</dcterms:modified>
</cp:coreProperties>
</file>